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551EC2E6" w:rsidR="00152A13" w:rsidRPr="00856508" w:rsidRDefault="00D75C0F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Enlace Municipal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52A74D25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D75C0F">
              <w:rPr>
                <w:rFonts w:ascii="Tahoma" w:hAnsi="Tahoma" w:cs="Tahoma"/>
              </w:rPr>
              <w:t>Stefani Guadalupe Saldaña Diaz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r w:rsidR="00996E93" w:rsidRPr="00996E93">
              <w:rPr>
                <w:rFonts w:ascii="Tahoma" w:hAnsi="Tahoma" w:cs="Tahoma"/>
                <w:szCs w:val="24"/>
              </w:rPr>
              <w:t>Blvd.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1FD65193" w:rsidR="00BE4E1F" w:rsidRPr="00F94905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F9490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F9490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D75C0F" w:rsidRPr="00F9490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Preparatoria</w:t>
            </w:r>
          </w:p>
          <w:p w14:paraId="3E0D423A" w14:textId="30E2702F" w:rsidR="00BA3E7F" w:rsidRPr="00F94905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F9490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F9490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F9490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F9490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D75C0F" w:rsidRPr="00F9490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2006-2009</w:t>
            </w:r>
          </w:p>
          <w:p w14:paraId="1DB281C4" w14:textId="18DBBBA3" w:rsidR="00BA3E7F" w:rsidRPr="00F94905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F9490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F9490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F9490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F9490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proofErr w:type="spellStart"/>
            <w:r w:rsidR="00D75C0F" w:rsidRPr="00F9490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Cetis</w:t>
            </w:r>
            <w:proofErr w:type="spellEnd"/>
            <w:r w:rsidR="00D75C0F" w:rsidRPr="00F9490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46</w:t>
            </w:r>
          </w:p>
          <w:p w14:paraId="12688D69" w14:textId="77777777" w:rsidR="00900297" w:rsidRPr="00F94905" w:rsidRDefault="00900297" w:rsidP="00F94905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F94905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48A677FF" w:rsidR="008C34DF" w:rsidRPr="00F94905" w:rsidRDefault="00BA3E7F" w:rsidP="00552D21">
            <w:pPr>
              <w:jc w:val="both"/>
              <w:rPr>
                <w:rFonts w:ascii="Tahoma" w:hAnsi="Tahoma" w:cs="Tahoma"/>
              </w:rPr>
            </w:pPr>
            <w:r w:rsidRPr="00F94905">
              <w:rPr>
                <w:rFonts w:ascii="Tahoma" w:hAnsi="Tahoma" w:cs="Tahoma"/>
              </w:rPr>
              <w:t>Empresa</w:t>
            </w:r>
            <w:r w:rsidR="0018164C" w:rsidRPr="00F94905">
              <w:rPr>
                <w:rFonts w:ascii="Tahoma" w:hAnsi="Tahoma" w:cs="Tahoma"/>
              </w:rPr>
              <w:t xml:space="preserve">: </w:t>
            </w:r>
            <w:r w:rsidR="00D75C0F" w:rsidRPr="00F94905">
              <w:rPr>
                <w:rFonts w:ascii="Tahoma" w:hAnsi="Tahoma" w:cs="Tahoma"/>
              </w:rPr>
              <w:t>IEC</w:t>
            </w:r>
          </w:p>
          <w:p w14:paraId="28383F74" w14:textId="75C8998F" w:rsidR="00BA3E7F" w:rsidRPr="00F94905" w:rsidRDefault="00BA3E7F" w:rsidP="00552D21">
            <w:pPr>
              <w:jc w:val="both"/>
              <w:rPr>
                <w:rFonts w:ascii="Tahoma" w:hAnsi="Tahoma" w:cs="Tahoma"/>
              </w:rPr>
            </w:pPr>
            <w:r w:rsidRPr="00F94905">
              <w:rPr>
                <w:rFonts w:ascii="Tahoma" w:hAnsi="Tahoma" w:cs="Tahoma"/>
              </w:rPr>
              <w:t>Per</w:t>
            </w:r>
            <w:r w:rsidR="003C1D3C" w:rsidRPr="00F94905">
              <w:rPr>
                <w:rFonts w:ascii="Tahoma" w:hAnsi="Tahoma" w:cs="Tahoma"/>
              </w:rPr>
              <w:t>í</w:t>
            </w:r>
            <w:r w:rsidRPr="00F94905">
              <w:rPr>
                <w:rFonts w:ascii="Tahoma" w:hAnsi="Tahoma" w:cs="Tahoma"/>
              </w:rPr>
              <w:t>odo</w:t>
            </w:r>
            <w:r w:rsidR="0018164C" w:rsidRPr="00F94905">
              <w:rPr>
                <w:rFonts w:ascii="Tahoma" w:hAnsi="Tahoma" w:cs="Tahoma"/>
              </w:rPr>
              <w:t xml:space="preserve">: </w:t>
            </w:r>
            <w:r w:rsidR="00D75C0F" w:rsidRPr="00F94905">
              <w:rPr>
                <w:rFonts w:ascii="Tahoma" w:hAnsi="Tahoma" w:cs="Tahoma"/>
              </w:rPr>
              <w:t>29/04/2025</w:t>
            </w:r>
          </w:p>
          <w:p w14:paraId="10E7067B" w14:textId="5FF92201" w:rsidR="00BA3E7F" w:rsidRPr="00F94905" w:rsidRDefault="00BA3E7F" w:rsidP="00552D21">
            <w:pPr>
              <w:jc w:val="both"/>
              <w:rPr>
                <w:rFonts w:ascii="Tahoma" w:hAnsi="Tahoma" w:cs="Tahoma"/>
              </w:rPr>
            </w:pPr>
            <w:r w:rsidRPr="00F94905">
              <w:rPr>
                <w:rFonts w:ascii="Tahoma" w:hAnsi="Tahoma" w:cs="Tahoma"/>
              </w:rPr>
              <w:t>Cargo</w:t>
            </w:r>
            <w:r w:rsidR="0018164C" w:rsidRPr="00F94905">
              <w:rPr>
                <w:rFonts w:ascii="Tahoma" w:hAnsi="Tahoma" w:cs="Tahoma"/>
              </w:rPr>
              <w:t xml:space="preserve">: </w:t>
            </w:r>
            <w:r w:rsidR="00D75C0F" w:rsidRPr="00F94905">
              <w:rPr>
                <w:rFonts w:ascii="Tahoma" w:hAnsi="Tahoma" w:cs="Tahoma"/>
              </w:rPr>
              <w:t>Supervisora Electoral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E90AB" w14:textId="77777777" w:rsidR="00C94F0F" w:rsidRDefault="00C94F0F" w:rsidP="00527FC7">
      <w:pPr>
        <w:spacing w:after="0" w:line="240" w:lineRule="auto"/>
      </w:pPr>
      <w:r>
        <w:separator/>
      </w:r>
    </w:p>
  </w:endnote>
  <w:endnote w:type="continuationSeparator" w:id="0">
    <w:p w14:paraId="2D7ED755" w14:textId="77777777" w:rsidR="00C94F0F" w:rsidRDefault="00C94F0F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2096" w14:textId="77777777" w:rsidR="00C94F0F" w:rsidRDefault="00C94F0F" w:rsidP="00527FC7">
      <w:pPr>
        <w:spacing w:after="0" w:line="240" w:lineRule="auto"/>
      </w:pPr>
      <w:r>
        <w:separator/>
      </w:r>
    </w:p>
  </w:footnote>
  <w:footnote w:type="continuationSeparator" w:id="0">
    <w:p w14:paraId="22444212" w14:textId="77777777" w:rsidR="00C94F0F" w:rsidRDefault="00C94F0F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433479">
    <w:abstractNumId w:val="7"/>
  </w:num>
  <w:num w:numId="2" w16cid:durableId="1162964899">
    <w:abstractNumId w:val="7"/>
  </w:num>
  <w:num w:numId="3" w16cid:durableId="2091191276">
    <w:abstractNumId w:val="6"/>
  </w:num>
  <w:num w:numId="4" w16cid:durableId="303123095">
    <w:abstractNumId w:val="5"/>
  </w:num>
  <w:num w:numId="5" w16cid:durableId="671221678">
    <w:abstractNumId w:val="2"/>
  </w:num>
  <w:num w:numId="6" w16cid:durableId="1837957829">
    <w:abstractNumId w:val="3"/>
  </w:num>
  <w:num w:numId="7" w16cid:durableId="1787306837">
    <w:abstractNumId w:val="4"/>
  </w:num>
  <w:num w:numId="8" w16cid:durableId="1750494261">
    <w:abstractNumId w:val="1"/>
  </w:num>
  <w:num w:numId="9" w16cid:durableId="46412856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75C0F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4905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cp:lastPrinted>2023-12-11T19:36:00Z</cp:lastPrinted>
  <dcterms:created xsi:type="dcterms:W3CDTF">2026-03-31T23:56:00Z</dcterms:created>
  <dcterms:modified xsi:type="dcterms:W3CDTF">2026-05-07T18:24:00Z</dcterms:modified>
</cp:coreProperties>
</file>